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</w:t>
            </w:r>
            <w:r>
              <w:t xml:space="preserve"> ภาพรวมทรัพย์สินที่ตรวจสอบ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№2</w:t>
            </w:r>
            <w:r>
              <w:t xml:space="preserve"> ภาพรวมความเสียหายภายนอกที่บันทึกระหว่างการตรวจสอบ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№3</w:t>
            </w:r>
            <w:r>
              <w:t xml:space="preserve"> พื้นที่หลังคาที่เสียหายระบุและบันทึกแล้ว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№4</w:t>
            </w:r>
            <w:r>
              <w:t xml:space="preserve"> ความเสียหายผนังภายนอกบันทึกเพื่อประเมิน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รูปภาพ №5</w:t>
            </w:r>
            <w:r>
              <w:t xml:space="preserve"> รอยร้าวในผนังโครงสร้างบันทึกระหว่างการตรวจสอบ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№6</w:t>
            </w:r>
            <w:r>
              <w:t xml:space="preserve"> พื้นที่ความเสียหายจากน้ำระบุและบันทึกแล้ว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№7</w:t>
            </w:r>
            <w:r>
              <w:t xml:space="preserve"> หน้าต่างที่เสียหายบันทึกเพื่อประเมิน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№8</w:t>
            </w:r>
            <w:r>
              <w:t xml:space="preserve"> ประตูทางเข้าที่เสียหายบันทึกระหว่างการตรวจสอบ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รูปภาพ №9</w:t>
            </w:r>
            <w:r>
              <w:t xml:space="preserve"> พื้นเสียหายบันทึกระหว่างการตรวจสอบ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№10</w:t>
            </w:r>
            <w:r>
              <w:t xml:space="preserve"> ความเสียหายฝ้าเพดานระบุและบันทึกแล้ว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№11</w:t>
            </w:r>
            <w:r>
              <w:t xml:space="preserve"> ความเสียหายจากท่อรั่วบันทึกแล้ว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№12</w:t>
            </w:r>
            <w:r>
              <w:t xml:space="preserve"> ความเสียหายระบบไฟฟ้าบันทึกระหว่างการตรวจสอบ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รูปภาพ №13</w:t>
            </w:r>
            <w:r>
              <w:t xml:space="preserve"> รายละเอียดความเสียหายโครงสร้างบันทึกเพื่อประเมิน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№14</w:t>
            </w:r>
            <w:r>
              <w:t xml:space="preserve"> ภาพถ่ายระยะใกล้ของความเสียหายที่ระบุ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№15</w:t>
            </w:r>
            <w:r>
              <w:t xml:space="preserve"> ภาพรวมหลายจุดเสียหาย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รูปภาพ №16</w:t>
            </w:r>
            <w:r>
              <w:t xml:space="preserve"> ภาพสรุปการตรวจสอบความเสียหายขั้นสุดท้าย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th-TH" w:eastAsia="th-TH" w:bidi="th-TH"/>
        </w:rPr>
      </w:pPr>
    </w:p>
    <w:p w:rsidR="00056710" w:rsidRPr="00055C51" w:rsidRDefault="00056710" w:rsidP="00056710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056710" w:rsidRDefault="00056710" w:rsidP="00056710">
      <w:pPr>
        <w:rPr>
          <w:lang w:val="th-TH" w:eastAsia="th-TH" w:bidi="th-TH"/>
        </w:rPr>
      </w:pPr>
    </w:p>
    <w:p w:rsidR="00056710" w:rsidRPr="00A16AD2" w:rsidRDefault="00056710" w:rsidP="00056710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056710" w:rsidRPr="00A16AD2" w:rsidRDefault="00056710" w:rsidP="00056710">
      <w:pPr>
        <w:jc w:val="center"/>
        <w:rPr>
          <w:sz w:val="22"/>
          <w:lang w:val="th-TH" w:eastAsia="th-TH" w:bidi="th-TH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056710" w:rsidRPr="00EC6CD9" w:rsidRDefault="00056710" w:rsidP="0005671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056710" w:rsidRPr="00EC6CD9" w:rsidRDefault="00056710" w:rsidP="0005671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056710" w:rsidRPr="00EC6CD9" w:rsidRDefault="00056710" w:rsidP="0005671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056710" w:rsidRPr="00B60468" w:rsidRDefault="00056710" w:rsidP="00056710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056710" w:rsidRPr="00C1739F" w:rsidRDefault="00056710" w:rsidP="00056710">
      <w:pPr>
        <w:pStyle w:val="a4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6"/>
            <w:lang w:val="th-TH" w:eastAsia="th-TH" w:bidi="th-TH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th-TH" w:eastAsia="th-TH" w:bidi="th-TH"/>
          <w:rStyle w:val="a6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รายงานตรวจสอบความเสียหาย – การเรียกร้องประกัน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รายงานตรวจสอบความเสียหาย – การเรียกร้องประกัน</dc:title>
  <dc:subject>ตัวอย่างรายงานตรวจสอบความเสียหาย</dc:subject>
  <dc:creator>Photo Reports</dc:creator>
  <cp:keywords>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cp:keywords>
  <dc:description>ตัวอย่างรายงานตรวจสอบความเสียหาย. รายงานตรวจสอบความเสียหาย, รายงานประเมินความเสียหาย, เอกสารการเรียกร้องประกัน, รายงานความเสียหายต่อทรัพย์สิน, เอกสารหลักฐาน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เอกสารประเมินความเสียหาย</cp:category>
</cp:coreProperties>
</file>