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</w:t>
            </w:r>
            <w:r>
              <w:t xml:space="preserve"> Vardagsrummets skick före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nr2</w:t>
            </w:r>
            <w:r>
              <w:t xml:space="preserve"> Vardagsrummets skick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nr3</w:t>
            </w:r>
            <w:r>
              <w:t xml:space="preserve"> Väggens skick före reparationsarbete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nr4</w:t>
            </w:r>
            <w:r>
              <w:t xml:space="preserve"> Väggens skick efter reparationsarbete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nr5</w:t>
            </w:r>
            <w:r>
              <w:t xml:space="preserve"> Golvets skick före byte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nr6</w:t>
            </w:r>
            <w:r>
              <w:t xml:space="preserve"> Golvets skick efter byte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nr7</w:t>
            </w:r>
            <w:r>
              <w:t xml:space="preserve"> Takets skick före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nr8</w:t>
            </w:r>
            <w:r>
              <w:t xml:space="preserve"> Takets skick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nr9</w:t>
            </w:r>
            <w:r>
              <w:t xml:space="preserve"> Badrummets skick före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nr10</w:t>
            </w:r>
            <w:r>
              <w:t xml:space="preserve"> Badrummets skick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nr11</w:t>
            </w:r>
            <w:r>
              <w:t xml:space="preserve"> Kökets skick före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nr12</w:t>
            </w:r>
            <w:r>
              <w:t xml:space="preserve"> Kökets skick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nr13</w:t>
            </w:r>
            <w:r>
              <w:t xml:space="preserve"> Byggnadens fasad före restaureringsarbeten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nr14</w:t>
            </w:r>
            <w:r>
              <w:t xml:space="preserve"> Byggnadens fasad efter restaureringsarbeten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nr15</w:t>
            </w:r>
            <w:r>
              <w:t xml:space="preserve"> Fastighetens entré före förbättring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Fotografi nr16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sv-SE" w:eastAsia="sv-SE" w:bidi="sv-SE"/>
        </w:rPr>
      </w:pPr>
    </w:p>
    <w:p w:rsidR="00B15074" w:rsidRPr="00055C51" w:rsidRDefault="00B15074" w:rsidP="00B15074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B15074" w:rsidRDefault="00B15074" w:rsidP="00B15074">
      <w:pPr>
        <w:rPr>
          <w:lang w:val="sv-SE" w:eastAsia="sv-SE" w:bidi="sv-SE"/>
        </w:rPr>
      </w:pPr>
    </w:p>
    <w:p w:rsidR="00B15074" w:rsidRPr="00A16AD2" w:rsidRDefault="00B15074" w:rsidP="00B15074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B15074" w:rsidRPr="00A16AD2" w:rsidRDefault="00B15074" w:rsidP="00B15074">
      <w:pPr>
        <w:jc w:val="center"/>
        <w:rPr>
          <w:sz w:val="22"/>
          <w:lang w:val="sv-SE" w:eastAsia="sv-SE" w:bidi="sv-SE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B15074" w:rsidRPr="00EC6CD9" w:rsidRDefault="00B15074" w:rsidP="00B1507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B15074" w:rsidRPr="00EC6CD9" w:rsidRDefault="00B15074" w:rsidP="00B1507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B15074" w:rsidRPr="00EC6CD9" w:rsidRDefault="00B15074" w:rsidP="00B1507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B15074" w:rsidRPr="00B60468" w:rsidRDefault="00B15074" w:rsidP="00B1507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B15074" w:rsidRPr="00C1739F" w:rsidRDefault="00B15074" w:rsidP="00B15074">
      <w:pPr>
        <w:pStyle w:val="a4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6"/>
            <w:lang w:val="sv-SE" w:eastAsia="sv-SE" w:bidi="sv-SE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sv-SE" w:eastAsia="sv-SE" w:bidi="sv-SE"/>
          <w:rStyle w:val="a6"/>
        </w:rPr>
        <w:t>Skapad med Photo Reports — Online generator för fotorapporter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sv-SE" w:eastAsia="sv-SE" w:bidi="sv-SE"/>
        <w:b/>
        <w:bCs/>
        <w:sz w:val="28"/>
        <w:szCs w:val="28"/>
      </w:rPr>
      <w:t>Före-efter-fotorapport – Rutnätslayout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Före-efter-fotorapport – Rutnätslayout</dc:title>
  <dc:subject>Exempel på före-efter-fotorapport</dc:subject>
  <dc:creator>Photo Reports</dc:creator>
  <cp:keywords>före-efter-fotorapport, renoveringsrapport, reparationsdokumentation, före och efter bilder, arbetsresultatrapport</cp:keywords>
  <dc:description>Exempel på före-efter-fotorapport. före-efter-fotorapport, renoveringsrapport, reparationsdokumentation, före och efter bilder, arbetsresultatrapport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Före-efter-dokumentation</cp:category>
</cp:coreProperties>
</file>