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Punimet e përgatitjes së sheshit përfunduan para fillimit të ndërtimit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Punimet e gërmimit të kryera sipas kërkesave të projektit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Ndërtimi i themeleve në vijim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Instalimi i armaturës përfundoi para derdhjes së betonit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Nr.5</w:t>
            </w:r>
            <w:r>
              <w:t xml:space="preserve"> </w:t>
            </w:r>
            <w:proofErr w:type="spellStart"/>
            <w:r>
              <w:t>Operacioni i derdhjes së betonit i kryer në elementët e themeleve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Montimi i strukturës mbajtëse në vijim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Ndërtimi i mureve të jashtme përfundoi për seksionin e ndërtesës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Punimet e instalimit të çatisë përfunduan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Nr.9</w:t>
            </w:r>
            <w:r>
              <w:t xml:space="preserve"> </w:t>
            </w:r>
            <w:proofErr w:type="spellStart"/>
            <w:r>
              <w:t>Instalimi i sistemeve elektrike në vijim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Instalimi i sistemeve hidraulike përfundoi në zonat e caktuara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Punimet e mbarimit të mureve të brendshme në vijim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Instalimi i dyshemesë përfundoi sipas specifikimeve të projektit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Nr.13</w:t>
            </w:r>
            <w:r>
              <w:t xml:space="preserve"> </w:t>
            </w:r>
            <w:proofErr w:type="spellStart"/>
            <w:r>
              <w:t>Inspektimi përfundimtar i punimeve të përfunduara të ndërtimit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Peizazhi i jashtëm përfundoi rreth objektit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Pamja e jashtme e ndërtesës së përfunduar pas ndërtimit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Brendësia e ndërtesës së përfunduar gati për funksionim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AB18C4" w:rsidRDefault="00AB18C4" w:rsidP="00AB18C4">
      <w:pPr>
        <w:rPr>
          <w:lang w:val="sq-AL" w:eastAsia="sq-AL" w:bidi="sq-AL"/>
        </w:rPr>
      </w:pPr>
    </w:p>
    <w:p w:rsidR="00AB18C4" w:rsidRPr="00A16AD2" w:rsidRDefault="00AB18C4" w:rsidP="00AB18C4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AB18C4" w:rsidRPr="00A16AD2" w:rsidRDefault="00AB18C4" w:rsidP="00AB18C4">
      <w:pPr>
        <w:jc w:val="center"/>
        <w:rPr>
          <w:sz w:val="22"/>
          <w:lang w:val="sq-AL" w:eastAsia="sq-AL" w:bidi="sq-AL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AB18C4" w:rsidRPr="00EC6CD9" w:rsidRDefault="00AB18C4" w:rsidP="00AB18C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AB18C4" w:rsidRPr="00EC6CD9" w:rsidRDefault="00AB18C4" w:rsidP="00AB18C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AB18C4" w:rsidRPr="00EC6CD9" w:rsidRDefault="00AB18C4" w:rsidP="00AB18C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AB18C4" w:rsidRPr="00B60468" w:rsidRDefault="00AB18C4" w:rsidP="00AB18C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AB18C4" w:rsidRPr="00C1739F" w:rsidRDefault="00AB18C4" w:rsidP="00AB18C4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sq-AL" w:eastAsia="sq-AL" w:bidi="sq-AL"/>
        <w:b/>
        <w:bCs/>
        <w:sz w:val="28"/>
        <w:szCs w:val="28"/>
      </w:rPr>
      <w:t>Raport fotografik ndërtimi – Paraqitje e inspektimit të detajuar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ndërtimi – Paraqitje e inspektimit të detajuar</dc:title>
  <dc:subject>Shembull i raportit fotografik të ndërtimit</dc:subject>
  <dc:creator>Photo Reports</dc:creator>
  <cp:keywords>raport fotografik ndërtimi, dokumentim ndërtimi, shabllon raporti ndërtimi, raport progresi në kantier, raport inspektimi ndërtese</cp:keywords>
  <dc:description>Shembull i raportit fotografik të ndërtimit. raport fotografik ndërtimi, dokumentim ndërtimi, shabllon raporti ndërtimi, raport progresi në kantier, raport inspektimi ndërtese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Dokumentim ndërtimi</cp:category>
</cp:coreProperties>
</file>