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№1.</w:t>
            </w:r>
            <w:r>
              <w:t xml:space="preserve"> Общий обзор промышленного объекта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№2.</w:t>
            </w:r>
            <w:r>
              <w:t xml:space="preserve"> Осмотр механического оборудования завершен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№3.</w:t>
            </w:r>
            <w:r>
              <w:t xml:space="preserve"> Состояние промышленного насоса оценено во время технического обслуживания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№4.</w:t>
            </w:r>
            <w:r>
              <w:t xml:space="preserve"> Осмотр электродвигателя завершен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№5.</w:t>
            </w:r>
            <w:r>
              <w:t xml:space="preserve"> Осмотр электрического шкафа выполнен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№6.</w:t>
            </w:r>
            <w:r>
              <w:t xml:space="preserve"> Состояние оборудования ОВКВ задокументировано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№7.</w:t>
            </w:r>
            <w:r>
              <w:t xml:space="preserve"> Замена воздушного фильтра завершена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№8.</w:t>
            </w:r>
            <w:r>
              <w:t xml:space="preserve"> Техническое обслуживание вентиляционной системы завершено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№9.</w:t>
            </w:r>
            <w:r>
              <w:t xml:space="preserve"> Осмотр труб завершен согласно графику ТО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№10.</w:t>
            </w:r>
            <w:r>
              <w:t xml:space="preserve"> Состояние клапана оценено во время осмотра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№11.</w:t>
            </w:r>
            <w:r>
              <w:t xml:space="preserve"> Смазочные работы выполнены на компонентах оборудования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№12.</w:t>
            </w:r>
            <w:r>
              <w:t xml:space="preserve"> Процедура очистки оборудования завершена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№13.</w:t>
            </w:r>
            <w:r>
              <w:t xml:space="preserve"> Осмотр системы безопасности завершен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№14.</w:t>
            </w:r>
            <w:r>
              <w:t xml:space="preserve"> Итоговая проверка технического обслуживания выполнена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№15.</w:t>
            </w:r>
            <w:r>
              <w:t xml:space="preserve"> Оборудование работает нормально после ТО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№16.</w:t>
            </w:r>
            <w:r>
              <w:t xml:space="preserve"> Общий обзор объекта после завершения работ по техническому обслуживанию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ru-RU" w:eastAsia="ru-RU" w:bidi="ru-RU"/>
        </w:rPr>
      </w:pPr>
    </w:p>
    <w:p w:rsidR="00E71DCA" w:rsidRPr="00055C51" w:rsidRDefault="00E71DCA" w:rsidP="00E71DCA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E71DCA" w:rsidRDefault="00E71DCA" w:rsidP="00E71DCA">
      <w:pPr>
        <w:rPr>
          <w:lang w:val="ru-RU" w:eastAsia="ru-RU" w:bidi="ru-RU"/>
        </w:rPr>
      </w:pPr>
    </w:p>
    <w:p w:rsidR="00E71DCA" w:rsidRPr="00A16AD2" w:rsidRDefault="00E71DCA" w:rsidP="00E71DCA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E71DCA" w:rsidRPr="00A16AD2" w:rsidRDefault="00E71DCA" w:rsidP="00E71DCA">
      <w:pPr>
        <w:jc w:val="center"/>
        <w:rPr>
          <w:sz w:val="22"/>
          <w:lang w:val="ru-RU" w:eastAsia="ru-RU" w:bidi="ru-RU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E71DCA" w:rsidRPr="00EC6CD9" w:rsidRDefault="00E71DCA" w:rsidP="00E71DCA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E71DCA" w:rsidRPr="00EC6CD9" w:rsidRDefault="00E71DCA" w:rsidP="00E71DCA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E71DCA" w:rsidRPr="00EC6CD9" w:rsidRDefault="00E71DCA" w:rsidP="00E71DCA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E71DCA" w:rsidRPr="00B60468" w:rsidRDefault="00E71DCA" w:rsidP="00E71DCA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E71DCA" w:rsidRPr="00C1739F" w:rsidRDefault="00E71DCA" w:rsidP="00E71DCA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ru-RU" w:eastAsia="ru-RU" w:bidi="ru-RU"/>
        <w:b/>
        <w:bCs/>
        <w:sz w:val="28"/>
        <w:szCs w:val="28"/>
      </w:rPr>
      <w:t>Фотоотчёт по техническому обслуживанию – Осмотр оборудования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Фотоотчёт по техническому обслуживанию – Осмотр оборудования</dc:title>
  <dc:subject>Пример фотоотчёта по техническому обслуживанию</dc:subject>
  <dc:creator>Photo Reports</dc:creator>
  <cp:keywords>фотоотчёт по техническому обслуживанию, отчёт об осмотре оборудования, шаблон отчёта о ТО, сервисная документация, отчёт о профилактическом обслуживании</cp:keywords>
  <dc:description>Пример фотоотчёта по техническому обслуживанию. фотоотчёт по техническому обслуживанию, отчёт об осмотре оборудования, шаблон отчёта о ТО, сервисная документация, отчёт о профилактическом обслуживании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Документация по техническому обслуживанию</cp:category>
</cp:coreProperties>
</file>