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Ogólny widok skontrolowanej nieruchomości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Stan elewacji frontowej podczas inspekcji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Obszar wejścia głównego skontrolowany i udokumentowany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l-PL" w:eastAsia="pl-PL" w:bidi="pl-PL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Stan ścian zewnętrznych odnotowany podczas inspekcji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Inspekcja stanu dachu zakończona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Stan okien udokumentowany podczas inspekcji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l-PL" w:eastAsia="pl-PL" w:bidi="pl-PL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Stan drzwi skontrolowany i odnotowany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Stan klatki schodowej oceniony podczas inspekcji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Stan rozdzielnicy elektrycznej udokumentowany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l-PL" w:eastAsia="pl-PL" w:bidi="pl-PL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Inspekcja instalacji wodno-kanalizacyjnej zakończona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Sprzęt bezpieczeństwa skontrolowany i odnotowany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l-PL" w:eastAsia="pl-PL" w:bidi="pl-PL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Stan sufitu udokumentowany podczas inspekcji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Stan podłogi oceniony i odnotowany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Zidentyfikowany obszar wady udokumentowany do dalszej oceny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pl-PL" w:eastAsia="pl-PL" w:bidi="pl-PL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Końcowy przegląd skontrolowanej nieruchomości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pl-PL" w:eastAsia="pl-PL" w:bidi="pl-PL"/>
        </w:rPr>
      </w:pPr>
    </w:p>
    <w:p w:rsidR="00D246A2" w:rsidRPr="00055C51" w:rsidRDefault="00D246A2" w:rsidP="00D246A2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D246A2" w:rsidRDefault="00D246A2" w:rsidP="00D246A2">
      <w:pPr>
        <w:rPr>
          <w:lang w:val="pl-PL" w:eastAsia="pl-PL" w:bidi="pl-PL"/>
        </w:rPr>
      </w:pPr>
    </w:p>
    <w:p w:rsidR="00D246A2" w:rsidRPr="00A16AD2" w:rsidRDefault="00D246A2" w:rsidP="00D246A2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D246A2" w:rsidRPr="00A16AD2" w:rsidRDefault="00D246A2" w:rsidP="00D246A2">
      <w:pPr>
        <w:jc w:val="center"/>
        <w:rPr>
          <w:sz w:val="22"/>
          <w:lang w:val="pl-PL" w:eastAsia="pl-PL" w:bidi="pl-PL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D246A2" w:rsidRPr="00EC6CD9" w:rsidRDefault="00D246A2" w:rsidP="00D246A2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D246A2" w:rsidRPr="00EC6CD9" w:rsidRDefault="00D246A2" w:rsidP="00D246A2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D246A2" w:rsidRPr="00EC6CD9" w:rsidRDefault="00D246A2" w:rsidP="00D246A2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D246A2" w:rsidRPr="00B60468" w:rsidRDefault="00D246A2" w:rsidP="00D246A2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pl-PL" w:eastAsia="pl-PL" w:bidi="pl-PL"/>
        <w:b/>
        <w:bCs/>
        <w:sz w:val="28"/>
        <w:szCs w:val="28"/>
      </w:rPr>
      <w:t>Fotoreportaż inspekcyjny – Układ oceny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inspekcyjny – Układ oceny</dc:title>
  <dc:subject>Przykładowy fotoreportaż inspekcyjny</dc:subject>
  <dc:creator>Photo Reports</dc:creator>
  <cp:keywords>fotoreportaż inspekcyjny, przykład raportu inspekcyjnego, raport z inspekcji nieruchomości, raport z inspekcji budowy, dokumentacja inspekcyjna</cp:keywords>
  <dc:description>Przykładowy fotoreportaż inspekcyjny. fotoreportaż inspekcyjny, przykład raportu inspekcyjnego, raport z inspekcji nieruchomości, raport z inspekcji budowy, dokumentacja inspekcyjna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Dokumentacja inspekcyjna</cp:category>
</cp:coreProperties>
</file>