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</w:t>
            </w:r>
            <w:r>
              <w:t xml:space="preserve"> Pandangan umum hartanah yang diperiksa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№2</w:t>
            </w:r>
            <w:r>
              <w:t xml:space="preserve"> Keadaan fasad hadapan semasa pemeriksaan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№3</w:t>
            </w:r>
            <w:r>
              <w:t xml:space="preserve"> Kawasan pintu masuk utama diperiksa dan didokumenkan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№4</w:t>
            </w:r>
            <w:r>
              <w:t xml:space="preserve"> Keadaan dinding luar direkodkan semasa pemeriksaan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№5</w:t>
            </w:r>
            <w:r>
              <w:t xml:space="preserve"> Pemeriksaan keadaan bumbung selesai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№6</w:t>
            </w:r>
            <w:r>
              <w:t xml:space="preserve"> Keadaan tingkap didokumenkan semasa pemeriksaan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Keadaan pintu diperiksa dan direkodkan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№8</w:t>
            </w:r>
            <w:r>
              <w:t xml:space="preserve"> Keadaan tangga dinilai semasa pemeriksaan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№9</w:t>
            </w:r>
            <w:r>
              <w:t xml:space="preserve"> Keadaan panel elektrik didokumenkan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№10</w:t>
            </w:r>
            <w:r>
              <w:t xml:space="preserve"> Pemeriksaan sistem paip selesai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№11</w:t>
            </w:r>
            <w:r>
              <w:t xml:space="preserve"> Keadaan peralatan HVAC dinilai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№12</w:t>
            </w:r>
            <w:r>
              <w:t xml:space="preserve"> Peralatan keselamatan diperiksa dan direkodkan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Keadaan siling didokumenkan semasa pemeriksaan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№14</w:t>
            </w:r>
            <w:r>
              <w:t xml:space="preserve"> Keadaan lantai dinilai dan direkodkan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№15</w:t>
            </w:r>
            <w:r>
              <w:t xml:space="preserve"> Kawasan kecacatan yang dikenal pasti didokumenkan untuk penilaian lanjut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№16</w:t>
            </w:r>
            <w:r>
              <w:t xml:space="preserve"> Gambaran akhir hartanah yang diperiksa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ms-MY" w:eastAsia="ms-MY" w:bidi="ms-MY"/>
        </w:rPr>
      </w:pPr>
    </w:p>
    <w:p w:rsidR="00BB50E1" w:rsidRPr="00055C51" w:rsidRDefault="00BB50E1" w:rsidP="00BB50E1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BB50E1" w:rsidRDefault="00BB50E1" w:rsidP="00BB50E1">
      <w:pPr>
        <w:rPr>
          <w:lang w:val="ms-MY" w:eastAsia="ms-MY" w:bidi="ms-MY"/>
        </w:rPr>
      </w:pPr>
    </w:p>
    <w:p w:rsidR="00BB50E1" w:rsidRPr="00A16AD2" w:rsidRDefault="00BB50E1" w:rsidP="00BB50E1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BB50E1" w:rsidRPr="00A16AD2" w:rsidRDefault="00BB50E1" w:rsidP="00BB50E1">
      <w:pPr>
        <w:jc w:val="center"/>
        <w:rPr>
          <w:sz w:val="22"/>
          <w:lang w:val="ms-MY" w:eastAsia="ms-MY" w:bidi="ms-MY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BB50E1" w:rsidRPr="00EC6CD9" w:rsidRDefault="00BB50E1" w:rsidP="00BB50E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BB50E1" w:rsidRPr="00EC6CD9" w:rsidRDefault="00BB50E1" w:rsidP="00BB50E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BB50E1" w:rsidRPr="00B60468" w:rsidRDefault="00BB50E1" w:rsidP="00BB50E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BB50E1" w:rsidRPr="00C1739F" w:rsidRDefault="00BB50E1" w:rsidP="00BB50E1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ms-MY" w:eastAsia="ms-MY" w:bidi="ms-MY"/>
        <w:b/>
        <w:bCs/>
        <w:sz w:val="28"/>
        <w:szCs w:val="28"/>
      </w:rPr>
      <w:t>Laporan Foto Pemeriksaan – Dokumentasi Audit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Pemeriksaan – Dokumentasi Audit</dc:title>
  <dc:subject>Contoh laporan foto pemeriksaan</dc:subject>
  <dc:creator>Photo Reports</dc:creator>
  <cp:keywords>laporan foto pemeriksaan, contoh laporan pemeriksaan, laporan pemeriksaan hartanah, laporan pemeriksaan tapak, dokumentasi pemeriksaan</cp:keywords>
  <dc:description>Contoh laporan foto pemeriksaan. laporan foto pemeriksaan, contoh laporan pemeriksaan, laporan pemeriksaan hartanah, laporan pemeriksaan tapak, dokumentasi pemeriksaan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Dokumentasi pemeriksaan</cp:category>
</cp:coreProperties>
</file>