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</w:t>
            </w:r>
            <w:r>
              <w:t xml:space="preserve"> Gesamtansicht des inspizierten Objekts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№2</w:t>
            </w:r>
            <w:r>
              <w:t xml:space="preserve"> Übersicht der bei der Inspektion dokumentierten Außenschäden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Beschädigter Dachbereich identifiziert und erfasst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№4</w:t>
            </w:r>
            <w:r>
              <w:t xml:space="preserve"> Außenwandschaden zur Bewertung dokumentiert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Riss in tragender Wand während der Inspektion dokumentiert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№6</w:t>
            </w:r>
            <w:r>
              <w:t xml:space="preserve"> Wasserschadenbereich identifiziert und erfasst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Beschädigtes Fenster zur Begutachtung dokumentiert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№8</w:t>
            </w:r>
            <w:r>
              <w:t xml:space="preserve"> Beschädigte Eingangstür bei der Inspektion erfasst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Beschädigter Bodenbelag bei der Inspektion dokumentiert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№10</w:t>
            </w:r>
            <w:r>
              <w:t xml:space="preserve"> Deckenschaden identifiziert und erfasst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Schaden durch Rohrleitungsleckage dokumentiert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№12</w:t>
            </w:r>
            <w:r>
              <w:t xml:space="preserve"> Schaden am elektrischen System bei der Inspektion erfasst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Detail des baulichen Schadens zur Bewertung dokumentiert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№14</w:t>
            </w:r>
            <w:r>
              <w:t xml:space="preserve"> Nahaufnahme des festgestellten Schadens als Nachweis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Übersicht mehrerer Schadensstellen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№16</w:t>
            </w:r>
            <w:r>
              <w:t xml:space="preserve"> Abschließendes Übersichtsfoto der Schadensinspektion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de-DE" w:eastAsia="de-DE" w:bidi="de-DE"/>
        </w:rPr>
      </w:pPr>
    </w:p>
    <w:p w:rsidR="00795A89" w:rsidRPr="00055C51" w:rsidRDefault="00795A89" w:rsidP="00795A89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795A89" w:rsidRDefault="00795A89" w:rsidP="00795A89">
      <w:pPr>
        <w:rPr>
          <w:lang w:val="de-DE" w:eastAsia="de-DE" w:bidi="de-DE"/>
        </w:rPr>
      </w:pPr>
    </w:p>
    <w:p w:rsidR="00795A89" w:rsidRPr="00A16AD2" w:rsidRDefault="00795A89" w:rsidP="00795A89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795A89" w:rsidRPr="00A16AD2" w:rsidRDefault="00795A89" w:rsidP="00795A89">
      <w:pPr>
        <w:jc w:val="center"/>
        <w:rPr>
          <w:sz w:val="22"/>
          <w:lang w:val="de-DE" w:eastAsia="de-DE" w:bidi="de-DE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795A89" w:rsidRPr="00EC6CD9" w:rsidRDefault="00795A89" w:rsidP="00795A8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795A89" w:rsidRPr="00EC6CD9" w:rsidRDefault="00795A89" w:rsidP="00795A8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795A89" w:rsidRPr="00EC6CD9" w:rsidRDefault="00795A89" w:rsidP="00795A8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795A89" w:rsidRPr="00B60468" w:rsidRDefault="00795A89" w:rsidP="00795A8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795A89" w:rsidRPr="00C1739F" w:rsidRDefault="00795A89" w:rsidP="00795A89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de-DE" w:eastAsia="de-DE" w:bidi="de-DE"/>
        <w:b/>
        <w:bCs/>
        <w:sz w:val="28"/>
        <w:szCs w:val="28"/>
      </w:rPr>
      <w:t>Schadensfotobericht – Beweisdokumentationslayout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Schadensfotobericht – Beweisdokumentationslayout</dc:title>
  <dc:subject>Beispiel für einen Schadensinspektionsbericht</dc:subject>
  <dc:creator>Photo Reports</dc:creator>
  <cp:keywords>Schadensinspektionsbericht, Schadensbewertungsbericht, Versicherungsdokumentation, Sachschadenbericht, Beweisdokumentation</cp:keywords>
  <dc:description>Beispiel für einen Schadensinspektionsbericht. Schadensinspektionsbericht, Schadensbewertungsbericht, Versicherungsdokumentation, Sachschadenbericht, Beweisdokumentation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Schadensbewertungsdokumentation</cp:category>
</cp:coreProperties>
</file>